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C7506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left"/>
        <w:textAlignment w:val="auto"/>
        <w:rPr>
          <w:rFonts w:hint="default" w:ascii="黑体" w:hAnsi="黑体" w:eastAsia="黑体" w:cs="Times New Roman"/>
          <w:b w:val="0"/>
          <w:bCs/>
          <w:w w:val="88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w w:val="88"/>
          <w:sz w:val="32"/>
          <w:szCs w:val="32"/>
          <w:lang w:val="en-US" w:eastAsia="zh-CN"/>
        </w:rPr>
        <w:t>附件</w:t>
      </w:r>
    </w:p>
    <w:p w14:paraId="244B84A0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 w:cs="Times New Roman"/>
          <w:b/>
          <w:w w:val="88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zh-TW" w:eastAsia="zh-TW"/>
        </w:rPr>
        <w:t>四川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数据集团</w:t>
      </w:r>
      <w:r>
        <w:rPr>
          <w:rFonts w:hint="eastAsia" w:ascii="方正小标宋简体" w:eastAsia="方正小标宋简体"/>
          <w:sz w:val="44"/>
          <w:szCs w:val="44"/>
          <w:lang w:val="zh-TW" w:eastAsia="zh-TW"/>
        </w:rPr>
        <w:t>有限公司</w:t>
      </w:r>
    </w:p>
    <w:p w14:paraId="1232CE3B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Times New Roman"/>
          <w:b/>
          <w:w w:val="88"/>
          <w:sz w:val="44"/>
          <w:szCs w:val="44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岗位</w:t>
      </w:r>
      <w:r>
        <w:rPr>
          <w:rFonts w:hint="eastAsia" w:ascii="黑体" w:hAnsi="黑体" w:eastAsia="黑体" w:cs="Times New Roman"/>
          <w:b/>
          <w:w w:val="88"/>
          <w:sz w:val="44"/>
          <w:szCs w:val="44"/>
          <w:lang w:val="en-US" w:eastAsia="zh-CN"/>
        </w:rPr>
        <w:t>说明书</w:t>
      </w: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及任职资格</w:t>
      </w:r>
    </w:p>
    <w:p w14:paraId="083D67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1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 w14:paraId="7379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84" w:type="dxa"/>
            <w:vAlign w:val="center"/>
          </w:tcPr>
          <w:p w14:paraId="5884A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138" w:type="dxa"/>
            <w:vAlign w:val="center"/>
          </w:tcPr>
          <w:p w14:paraId="15C0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lang w:val="en-US" w:eastAsia="zh-CN"/>
              </w:rPr>
              <w:t>售前经理</w:t>
            </w:r>
          </w:p>
        </w:tc>
      </w:tr>
      <w:tr w14:paraId="4B38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2" w:hRule="atLeast"/>
          <w:jc w:val="center"/>
        </w:trPr>
        <w:tc>
          <w:tcPr>
            <w:tcW w:w="1384" w:type="dxa"/>
            <w:vAlign w:val="center"/>
          </w:tcPr>
          <w:p w14:paraId="47275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 w14:paraId="4B8F3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 w14:paraId="4A1AB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089A2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7138" w:type="dxa"/>
            <w:vAlign w:val="center"/>
          </w:tcPr>
          <w:p w14:paraId="76EEC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负责对接省厅局客户，挖掘政务云需求痛点并形成技术共识。</w:t>
            </w:r>
          </w:p>
          <w:p w14:paraId="640B28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负责编制政务云整体解决方案，组织多轮评审确保可落地。</w:t>
            </w:r>
          </w:p>
          <w:p w14:paraId="3FE35C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负责撰写投标技术文件，主导述标与答疑提升中标率。</w:t>
            </w:r>
          </w:p>
          <w:p w14:paraId="23C63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负责演示平台核心功能，开展分层培训保障客户使用。</w:t>
            </w:r>
          </w:p>
          <w:p w14:paraId="0DD33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负责沉淀标杆案例与标准化售前工具包，赋能团队复制。</w:t>
            </w:r>
          </w:p>
          <w:p w14:paraId="57237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负责研究国家及四川政务数字化政策，形成前瞻方案储备。</w:t>
            </w:r>
          </w:p>
          <w:p w14:paraId="7513E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负责完成公司交办的其他工作并确保高质量交付。</w:t>
            </w:r>
          </w:p>
          <w:p w14:paraId="79E69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负责完成公司交办的其他工作并确保高质量交付。</w:t>
            </w:r>
          </w:p>
        </w:tc>
      </w:tr>
      <w:tr w14:paraId="73B4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8" w:hRule="atLeast"/>
          <w:jc w:val="center"/>
        </w:trPr>
        <w:tc>
          <w:tcPr>
            <w:tcW w:w="1384" w:type="dxa"/>
            <w:vAlign w:val="center"/>
          </w:tcPr>
          <w:p w14:paraId="115DF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 w14:paraId="2C1F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60332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 w14:paraId="283E1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7138" w:type="dxa"/>
            <w:vAlign w:val="center"/>
          </w:tcPr>
          <w:p w14:paraId="7AE22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1.年龄45岁及以下（特别优秀者可适当放宽），全日制本科及以上学历，计算机、软件工程等相关专业，具备云计算或IT高级认证优先。</w:t>
            </w:r>
          </w:p>
          <w:p w14:paraId="4E99A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 5年以上政务/大型企业信息化售前经验，主导过千万级项目并成功中标者优先。</w:t>
            </w:r>
          </w:p>
          <w:p w14:paraId="67819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3. 精通主流云平台架构及政务云安全合规要求，能独立完成复杂方案设计与宣讲。</w:t>
            </w:r>
          </w:p>
          <w:p w14:paraId="510B5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4. 熟悉政府采购及招投标流程，具备优秀的标书撰写、述标及与商务配合谈判的能力。</w:t>
            </w:r>
          </w:p>
          <w:p w14:paraId="06DDB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5. 具备出色的跨部门组织协调、人际沟通及高抗压能力，能在不确定环境中快速推进项目。</w:t>
            </w:r>
          </w:p>
        </w:tc>
      </w:tr>
      <w:tr w14:paraId="7D80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84" w:type="dxa"/>
            <w:vAlign w:val="center"/>
          </w:tcPr>
          <w:p w14:paraId="77BD4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138" w:type="dxa"/>
            <w:vAlign w:val="center"/>
          </w:tcPr>
          <w:p w14:paraId="2D73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网络运维</w:t>
            </w:r>
          </w:p>
        </w:tc>
      </w:tr>
      <w:tr w14:paraId="1126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0" w:hRule="atLeast"/>
          <w:jc w:val="center"/>
        </w:trPr>
        <w:tc>
          <w:tcPr>
            <w:tcW w:w="1384" w:type="dxa"/>
            <w:vAlign w:val="center"/>
          </w:tcPr>
          <w:p w14:paraId="6BA0C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 w14:paraId="31B82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 w14:paraId="2B67F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7CEAB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7138" w:type="dxa"/>
            <w:vAlign w:val="center"/>
          </w:tcPr>
          <w:p w14:paraId="220C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  <w:p w14:paraId="43364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1.负责7×24监控云平台与政务外网关键设备运行状态。</w:t>
            </w:r>
          </w:p>
          <w:p w14:paraId="59EB5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2. 负责定期执行网络巡检、配置备份、日志分析及健康评估。</w:t>
            </w:r>
          </w:p>
          <w:p w14:paraId="1A433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3. 负责监控链路带宽利用率，提出并实施网络优化方案。</w:t>
            </w:r>
          </w:p>
          <w:p w14:paraId="1986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4. 负责快速响应网络告警，按SLA完成故障定位与恢复。</w:t>
            </w:r>
          </w:p>
          <w:p w14:paraId="4DEE9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5. 负责变更管理，执行配置变更及合规性审计。</w:t>
            </w:r>
          </w:p>
          <w:p w14:paraId="2218D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6. 负责维护网络设备安全基线，参与安全事件溯源分析。</w:t>
            </w:r>
          </w:p>
          <w:p w14:paraId="6DD5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7. 负责编制网络拓扑、运维手册、应急预案等文档。</w:t>
            </w:r>
          </w:p>
          <w:p w14:paraId="50D42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8. 负责政务云租户网络接入、VPC及安全组策略技术支持。</w:t>
            </w:r>
          </w:p>
          <w:p w14:paraId="2BA35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9. 负责新项目上线网络方案评审与实施保障。</w:t>
            </w:r>
          </w:p>
          <w:p w14:paraId="376A2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10.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负责完成公司交办的其他工作并确保高质量交付。</w:t>
            </w:r>
          </w:p>
        </w:tc>
      </w:tr>
      <w:tr w14:paraId="3CB3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2" w:hRule="atLeast"/>
          <w:jc w:val="center"/>
        </w:trPr>
        <w:tc>
          <w:tcPr>
            <w:tcW w:w="1384" w:type="dxa"/>
            <w:vAlign w:val="center"/>
          </w:tcPr>
          <w:p w14:paraId="36B8A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 w14:paraId="4ADFE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4E597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 w14:paraId="5FDB4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7138" w:type="dxa"/>
            <w:vAlign w:val="center"/>
          </w:tcPr>
          <w:p w14:paraId="1FE37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年龄45岁及以下（特别优秀者可适当放宽），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全日制本科及以上学历，计算机、网络工程等相关专业，具备CCIE/HCIE等高级厂商认证优先。</w:t>
            </w:r>
          </w:p>
          <w:p w14:paraId="16F1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 5年以上大型数据中心、骨干网或政务云网络运维经验，熟悉国产化设备者优先。</w:t>
            </w:r>
          </w:p>
          <w:p w14:paraId="51199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 深入掌握TCP/IP、BGP、MPLS、VxLAN等技术及主流厂商设备配置与排障。</w:t>
            </w:r>
          </w:p>
          <w:p w14:paraId="635A8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4. 熟悉等保2.0、数据安全法及关保条例，能独立完成安全合规网络运维。</w:t>
            </w:r>
          </w:p>
          <w:p w14:paraId="229F8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5. 具备优秀的故障定位与抗压能力，能独立处理复杂网络问题并推动优化。</w:t>
            </w:r>
          </w:p>
        </w:tc>
      </w:tr>
    </w:tbl>
    <w:p w14:paraId="775BA61F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2B16432A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  <w:sectPr>
          <w:headerReference r:id="rId5" w:type="default"/>
          <w:footerReference r:id="rId6" w:type="default"/>
          <w:type w:val="continuous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2D386B90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1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153"/>
      </w:tblGrid>
      <w:tr w14:paraId="272A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95" w:type="dxa"/>
            <w:vAlign w:val="center"/>
          </w:tcPr>
          <w:p w14:paraId="03FF8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153" w:type="dxa"/>
            <w:vAlign w:val="center"/>
          </w:tcPr>
          <w:p w14:paraId="7F74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解决方案工程师（人工智能）</w:t>
            </w:r>
          </w:p>
        </w:tc>
      </w:tr>
      <w:tr w14:paraId="510B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0" w:hRule="atLeast"/>
          <w:jc w:val="center"/>
        </w:trPr>
        <w:tc>
          <w:tcPr>
            <w:tcW w:w="1495" w:type="dxa"/>
            <w:vAlign w:val="center"/>
          </w:tcPr>
          <w:p w14:paraId="237BD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 w14:paraId="0D19B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 w14:paraId="36BD0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08BD7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7153" w:type="dxa"/>
            <w:vAlign w:val="center"/>
          </w:tcPr>
          <w:p w14:paraId="35D50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负责调研政府业务流程，提炼AI场景需求并转化为技术架构。</w:t>
            </w:r>
          </w:p>
          <w:p w14:paraId="29113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负责设计省级数字政府智能体解决方案，确保政策与业务契合。</w:t>
            </w:r>
          </w:p>
          <w:p w14:paraId="75BCA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负责编写标准化交付文档，指导开发团队完成功能迭代。</w:t>
            </w:r>
          </w:p>
          <w:p w14:paraId="46E0A9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负责组织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政务人员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培训及系统上线，快速响应运行问题。</w:t>
            </w:r>
          </w:p>
          <w:p w14:paraId="71D8E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负责收集用户反馈，基于数据分析持续优化智能体应用。</w:t>
            </w:r>
          </w:p>
          <w:p w14:paraId="67323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负责协同产品、研发，推动AI能力组件化与平台化沉淀。</w:t>
            </w:r>
          </w:p>
          <w:p w14:paraId="51BE9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负责参与行业AI标准制定，确保方案符合法规及伦理要求。</w:t>
            </w:r>
          </w:p>
          <w:p w14:paraId="11A57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负责面向高层客户进行方案宣讲与技术引导，提升公司影响力。</w:t>
            </w:r>
          </w:p>
          <w:p w14:paraId="5EE38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负责跟踪国内外AI技术趋势，完成技术预研与储备。</w:t>
            </w:r>
          </w:p>
          <w:p w14:paraId="7F8DE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负责完成公司交办的其他工作并确保高质量交付。</w:t>
            </w:r>
          </w:p>
        </w:tc>
      </w:tr>
      <w:tr w14:paraId="25A4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7" w:hRule="atLeast"/>
          <w:jc w:val="center"/>
        </w:trPr>
        <w:tc>
          <w:tcPr>
            <w:tcW w:w="1495" w:type="dxa"/>
            <w:vAlign w:val="center"/>
          </w:tcPr>
          <w:p w14:paraId="44C74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 w14:paraId="6BAB1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28636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 w14:paraId="227E3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7153" w:type="dxa"/>
            <w:vAlign w:val="center"/>
          </w:tcPr>
          <w:p w14:paraId="2E77E6E3">
            <w:pPr>
              <w:widowControl w:val="0"/>
              <w:numPr>
                <w:ilvl w:val="0"/>
                <w:numId w:val="3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年龄45岁及以下（特别优秀者可适当放宽），全日制本科及以上学历，计算机、人工智能等相关专业，具备系统架构师或等同高级认证优先。</w:t>
            </w:r>
          </w:p>
          <w:p w14:paraId="6163CFC5">
            <w:pPr>
              <w:widowControl w:val="0"/>
              <w:numPr>
                <w:ilvl w:val="0"/>
                <w:numId w:val="3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10年以上IT/互联网/通信行业经验，5年以上解决方案经验，3年以上省级政府智能体项目经验。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主导或参与过至少1个省级或地级市及以上政府智能体项目，有统筹省级数字政府智能支撑平台设计建设经验者优先，需提供项目案例证明。</w:t>
            </w:r>
          </w:p>
          <w:p w14:paraId="31969218">
            <w:pPr>
              <w:widowControl w:val="0"/>
              <w:numPr>
                <w:ilvl w:val="0"/>
                <w:numId w:val="3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熟悉政府顶层设计、可研、初设流程，具备省市级高层对话能力。</w:t>
            </w:r>
          </w:p>
          <w:p w14:paraId="69EB91AE">
            <w:pPr>
              <w:widowControl w:val="0"/>
              <w:numPr>
                <w:ilvl w:val="0"/>
                <w:numId w:val="3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具备优秀的逻辑思维及跨部门沟通协作能力。</w:t>
            </w:r>
          </w:p>
          <w:p w14:paraId="2068F4F5">
            <w:pPr>
              <w:widowControl w:val="0"/>
              <w:numPr>
                <w:ilvl w:val="0"/>
                <w:numId w:val="3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具备出色的方案编写与演讲能力，能够以政府语言精准传达技术价值。</w:t>
            </w:r>
          </w:p>
        </w:tc>
      </w:tr>
    </w:tbl>
    <w:p w14:paraId="7DB2DBB9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0788204E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22B7D4E8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 w14:paraId="02CA02CA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1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153"/>
      </w:tblGrid>
      <w:tr w14:paraId="02E4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86" w:type="dxa"/>
            <w:vAlign w:val="center"/>
          </w:tcPr>
          <w:p w14:paraId="3D2C9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153" w:type="dxa"/>
            <w:vAlign w:val="center"/>
          </w:tcPr>
          <w:p w14:paraId="7FD95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解决方案工程师（政务信息化）</w:t>
            </w:r>
          </w:p>
        </w:tc>
      </w:tr>
      <w:tr w14:paraId="21D3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2" w:hRule="atLeast"/>
          <w:jc w:val="center"/>
        </w:trPr>
        <w:tc>
          <w:tcPr>
            <w:tcW w:w="1386" w:type="dxa"/>
            <w:vAlign w:val="center"/>
          </w:tcPr>
          <w:p w14:paraId="1589E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 w14:paraId="78F8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 w14:paraId="0C341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42C4F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7153" w:type="dxa"/>
            <w:vAlign w:val="center"/>
          </w:tcPr>
          <w:p w14:paraId="22E1B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负责调研政府业务流程，梳理数字化需求并设计整体架构。</w:t>
            </w:r>
          </w:p>
          <w:p w14:paraId="7A0036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负责编制省级数字政府解决方案，推动业务与技术深度融合。</w:t>
            </w:r>
          </w:p>
          <w:p w14:paraId="41DC8A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负责沉淀公司级解决方案资产，支撑售前快速复用。</w:t>
            </w:r>
          </w:p>
          <w:p w14:paraId="3E645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负责制定政务信息化标准接口及安全规范，确保合规。</w:t>
            </w:r>
          </w:p>
          <w:p w14:paraId="3A2E0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负责项目深化设计评审，指导技术团队完成交付。</w:t>
            </w:r>
          </w:p>
          <w:p w14:paraId="08D908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负责组织政府用户培训，提升系统使用效率。</w:t>
            </w:r>
          </w:p>
          <w:p w14:paraId="1027C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负责跟踪政策及行业动态，持续迭代解决方案。</w:t>
            </w:r>
          </w:p>
          <w:p w14:paraId="69057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负责面向客户高层开展方案汇报与技术引导。</w:t>
            </w:r>
          </w:p>
          <w:p w14:paraId="16E91F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负责协同销售、交付、研发，保障项目闭环。</w:t>
            </w:r>
          </w:p>
          <w:p w14:paraId="64964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负责完成公司交办的其他工作并确保高质量交付。</w:t>
            </w:r>
          </w:p>
        </w:tc>
      </w:tr>
      <w:tr w14:paraId="1D7B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7" w:hRule="atLeast"/>
          <w:jc w:val="center"/>
        </w:trPr>
        <w:tc>
          <w:tcPr>
            <w:tcW w:w="1386" w:type="dxa"/>
            <w:vAlign w:val="center"/>
          </w:tcPr>
          <w:p w14:paraId="6AE89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 w14:paraId="195F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420D3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 w14:paraId="22F9D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7153" w:type="dxa"/>
            <w:vAlign w:val="center"/>
          </w:tcPr>
          <w:p w14:paraId="7ED23720">
            <w:pPr>
              <w:widowControl w:val="0"/>
              <w:numPr>
                <w:ilvl w:val="0"/>
                <w:numId w:val="5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年龄4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岁及以下（特别优秀者可适当放宽），全日制本科及以上学历，计算机、电子政务、公共管理（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电子政务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）等相关专业，具备系统架构师或等同高级认证优先。</w:t>
            </w:r>
          </w:p>
          <w:p w14:paraId="4631ECAD">
            <w:pPr>
              <w:widowControl w:val="0"/>
              <w:numPr>
                <w:ilvl w:val="0"/>
                <w:numId w:val="5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10年以上IT/互联网/通信行业经验，5年以上解决方案经验，3年以上省级政府智能体项目经验。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主导或参与过至少1个省级或地级市及以上政府智能体项目，有统筹省级数字政府智能支撑平台设计建设经验者优先，需提供项目案例证明。</w:t>
            </w:r>
          </w:p>
          <w:p w14:paraId="02144B36">
            <w:pPr>
              <w:widowControl w:val="0"/>
              <w:numPr>
                <w:ilvl w:val="0"/>
                <w:numId w:val="5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熟悉政府顶层设计、可研、初设流程，具备省市级高层对话能力。</w:t>
            </w:r>
          </w:p>
          <w:p w14:paraId="41D8F6E2">
            <w:pPr>
              <w:widowControl w:val="0"/>
              <w:numPr>
                <w:ilvl w:val="0"/>
                <w:numId w:val="5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具备优秀的逻辑思维及跨部门沟通协作能力。</w:t>
            </w:r>
          </w:p>
          <w:p w14:paraId="44A327E4">
            <w:pPr>
              <w:widowControl w:val="0"/>
              <w:numPr>
                <w:ilvl w:val="0"/>
                <w:numId w:val="5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具备出色的方案编写与演讲能力，能够以政府语言精准传达技术价值。</w:t>
            </w:r>
          </w:p>
        </w:tc>
      </w:tr>
    </w:tbl>
    <w:p w14:paraId="00AED731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</w:rPr>
        <w:sectPr>
          <w:type w:val="continuous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153"/>
      </w:tblGrid>
      <w:tr w14:paraId="21FD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86" w:type="dxa"/>
            <w:vAlign w:val="center"/>
          </w:tcPr>
          <w:p w14:paraId="5AFB6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153" w:type="dxa"/>
            <w:vAlign w:val="center"/>
          </w:tcPr>
          <w:p w14:paraId="0282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项目经理</w:t>
            </w:r>
          </w:p>
        </w:tc>
      </w:tr>
      <w:tr w14:paraId="4DDB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7" w:hRule="atLeast"/>
          <w:jc w:val="center"/>
        </w:trPr>
        <w:tc>
          <w:tcPr>
            <w:tcW w:w="1386" w:type="dxa"/>
            <w:vAlign w:val="center"/>
          </w:tcPr>
          <w:p w14:paraId="134C1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 w14:paraId="3EB8B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 w14:paraId="6BDA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54099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7153" w:type="dxa"/>
            <w:vAlign w:val="center"/>
          </w:tcPr>
          <w:p w14:paraId="0800D192">
            <w:pPr>
              <w:widowControl w:val="0"/>
              <w:numPr>
                <w:ilvl w:val="0"/>
                <w:numId w:val="6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负责提炼政府客户核心需求并转化为可实施技术方案。</w:t>
            </w:r>
          </w:p>
          <w:p w14:paraId="0F5297DB">
            <w:pPr>
              <w:widowControl w:val="0"/>
              <w:numPr>
                <w:ilvl w:val="0"/>
                <w:numId w:val="6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负责编制项目章程、实施计划与预算，组织启动会。</w:t>
            </w:r>
          </w:p>
          <w:p w14:paraId="0E9902A8">
            <w:pPr>
              <w:widowControl w:val="0"/>
              <w:numPr>
                <w:ilvl w:val="0"/>
                <w:numId w:val="6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负责WBS分解、里程碑设定及资源协调，确保按期交付。</w:t>
            </w:r>
          </w:p>
          <w:p w14:paraId="1F0782D8">
            <w:pPr>
              <w:widowControl w:val="0"/>
              <w:numPr>
                <w:ilvl w:val="0"/>
                <w:numId w:val="6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负责进度、成本、质量、风险全过程监控与预警。</w:t>
            </w:r>
          </w:p>
          <w:p w14:paraId="7A41729B">
            <w:pPr>
              <w:widowControl w:val="0"/>
              <w:numPr>
                <w:ilvl w:val="0"/>
                <w:numId w:val="6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负责组织项目验收、培训及成果移交，完成闭环。</w:t>
            </w:r>
          </w:p>
          <w:p w14:paraId="76A7F1AF">
            <w:pPr>
              <w:widowControl w:val="0"/>
              <w:numPr>
                <w:ilvl w:val="0"/>
                <w:numId w:val="6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负责建立客户沟通机制，持续提升满意度。</w:t>
            </w:r>
          </w:p>
          <w:p w14:paraId="50121ADF">
            <w:pPr>
              <w:widowControl w:val="0"/>
              <w:numPr>
                <w:ilvl w:val="0"/>
                <w:numId w:val="6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负责项目文档标准化管理，积累组织过程资产。</w:t>
            </w:r>
          </w:p>
          <w:p w14:paraId="72727660">
            <w:pPr>
              <w:widowControl w:val="0"/>
              <w:numPr>
                <w:ilvl w:val="0"/>
                <w:numId w:val="6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负责跨部门、跨供应商协同，解决实施难点。</w:t>
            </w:r>
          </w:p>
          <w:p w14:paraId="15231105">
            <w:pPr>
              <w:widowControl w:val="0"/>
              <w:numPr>
                <w:ilvl w:val="0"/>
                <w:numId w:val="6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负责总结最佳实践，赋能公司内部项目管理能力提升。</w:t>
            </w:r>
          </w:p>
          <w:p w14:paraId="48058539">
            <w:pPr>
              <w:widowControl w:val="0"/>
              <w:numPr>
                <w:ilvl w:val="0"/>
                <w:numId w:val="6"/>
              </w:numPr>
              <w:kinsoku/>
              <w:autoSpaceDE/>
              <w:autoSpaceDN/>
              <w:spacing w:line="440" w:lineRule="exact"/>
              <w:ind w:left="0" w:leftChars="0" w:firstLine="64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负责完成公司交办的其他工作并确保高质量交付。</w:t>
            </w:r>
          </w:p>
        </w:tc>
      </w:tr>
      <w:tr w14:paraId="0C25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7" w:hRule="atLeast"/>
          <w:jc w:val="center"/>
        </w:trPr>
        <w:tc>
          <w:tcPr>
            <w:tcW w:w="1386" w:type="dxa"/>
            <w:vAlign w:val="center"/>
          </w:tcPr>
          <w:p w14:paraId="0E479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 w14:paraId="3B19F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7292C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 w14:paraId="355F8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7153" w:type="dxa"/>
            <w:vAlign w:val="center"/>
          </w:tcPr>
          <w:p w14:paraId="6BFE84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年龄4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岁及以下（特别优秀者可适当放宽），全日制本科及以上学历，计算机、软件工程、信息管理等相关专业，PMP或软考高级项目管理证书优先。</w:t>
            </w:r>
          </w:p>
          <w:p w14:paraId="6D0A1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10年以上IT/互联网/通信行业项目管理经验，3年以上省级数字政府项目经验，主导过至少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个省级或地级市及以上“数字政府”类项目，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有过统筹省级数字政府总体项目管理经验者优先，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需提供项目案例证明；</w:t>
            </w:r>
          </w:p>
          <w:p w14:paraId="0EA97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熟悉政府项目审批流程及四川省政务业务场景，具备高层对话与需求转化能力。</w:t>
            </w:r>
          </w:p>
          <w:p w14:paraId="6BE817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精通MS Project、Jira等工具，掌握敏捷及瀑布双模项目管理方法。</w:t>
            </w:r>
          </w:p>
          <w:p w14:paraId="40532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具备优秀的组织协调、问题解决、风险控制与团队领导能力。</w:t>
            </w:r>
          </w:p>
        </w:tc>
      </w:tr>
    </w:tbl>
    <w:p w14:paraId="3F093680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0D55D6FE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1E33E739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512F0F81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204"/>
      </w:tblGrid>
      <w:tr w14:paraId="2C4D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95" w:type="dxa"/>
            <w:vAlign w:val="center"/>
          </w:tcPr>
          <w:p w14:paraId="7C28D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204" w:type="dxa"/>
            <w:vAlign w:val="center"/>
          </w:tcPr>
          <w:p w14:paraId="1DD0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数据治理工程师</w:t>
            </w:r>
          </w:p>
        </w:tc>
      </w:tr>
      <w:tr w14:paraId="29DD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7" w:hRule="atLeast"/>
          <w:jc w:val="center"/>
        </w:trPr>
        <w:tc>
          <w:tcPr>
            <w:tcW w:w="1395" w:type="dxa"/>
            <w:vAlign w:val="center"/>
          </w:tcPr>
          <w:p w14:paraId="4F28B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 w14:paraId="07390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 w14:paraId="607C2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486B4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7204" w:type="dxa"/>
            <w:vAlign w:val="center"/>
          </w:tcPr>
          <w:p w14:paraId="1F96CE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负责梳理数据资产，建立数据目录与元数据管理规范。</w:t>
            </w:r>
          </w:p>
          <w:p w14:paraId="0DDACD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负责设计数据质量规则，开展监测、评估与持续改进。</w:t>
            </w:r>
          </w:p>
          <w:p w14:paraId="2CBF4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负责制定数据安全分级、加密、脱敏策略并监督执行。</w:t>
            </w:r>
          </w:p>
          <w:p w14:paraId="26DAAA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负责跨部门协同，推动数据标准在业务系统落地。</w:t>
            </w:r>
          </w:p>
          <w:p w14:paraId="4446B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负责数据生命周期管理，制定归档与销毁机制。</w:t>
            </w:r>
          </w:p>
          <w:p w14:paraId="0DC955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负责建设数据治理平台工具，提升自动化水平。</w:t>
            </w:r>
          </w:p>
          <w:p w14:paraId="5E5F8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负责开展数据治理培训，提升全员数据文化。</w:t>
            </w:r>
          </w:p>
          <w:p w14:paraId="6CA6E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负责对接监管要求，完成数据合规审计与整改。</w:t>
            </w:r>
          </w:p>
          <w:p w14:paraId="12789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负责完成公司交办的其他工作并确保高质量交付。</w:t>
            </w:r>
          </w:p>
        </w:tc>
      </w:tr>
    </w:tbl>
    <w:p w14:paraId="18F93141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9"/>
        <w:gridCol w:w="7144"/>
        <w:gridCol w:w="60"/>
      </w:tblGrid>
      <w:tr w14:paraId="0290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0" w:type="dxa"/>
          <w:trHeight w:val="12393" w:hRule="atLeast"/>
          <w:jc w:val="center"/>
        </w:trPr>
        <w:tc>
          <w:tcPr>
            <w:tcW w:w="1386" w:type="dxa"/>
            <w:vAlign w:val="center"/>
          </w:tcPr>
          <w:p w14:paraId="722A3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 w14:paraId="7792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69FF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 w14:paraId="3289C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7153" w:type="dxa"/>
            <w:gridSpan w:val="2"/>
            <w:vAlign w:val="center"/>
          </w:tcPr>
          <w:p w14:paraId="42F6E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年龄45岁及以下（特别优秀者可适当放宽），全日制本科及以上学历，计算机科学、信息技术、统计学、数学或相关专业，具备CDMP或同等级认证优先。</w:t>
            </w:r>
          </w:p>
          <w:p w14:paraId="01B3F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3年以上数据治理或数据分析经验，熟悉DAMA等主流治理框架及数据全生命周期管理。</w:t>
            </w:r>
          </w:p>
          <w:p w14:paraId="18B72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精通Hadoop、Hive、MPP数据库及ETL开发，具备复杂SQL调优能力。</w:t>
            </w:r>
          </w:p>
          <w:p w14:paraId="3B20FF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熟悉数据安全法律法规，能独立设计合规的数据安全治理方案。</w:t>
            </w:r>
          </w:p>
          <w:p w14:paraId="73F0B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具备良好的跨团队沟通与项目管理能力，能推动治理体系持续优化</w:t>
            </w:r>
          </w:p>
        </w:tc>
      </w:tr>
      <w:tr w14:paraId="2596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95" w:type="dxa"/>
            <w:gridSpan w:val="2"/>
            <w:vAlign w:val="center"/>
          </w:tcPr>
          <w:p w14:paraId="7410A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7204" w:type="dxa"/>
            <w:gridSpan w:val="2"/>
            <w:vAlign w:val="center"/>
          </w:tcPr>
          <w:p w14:paraId="64163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高级数据运营专家</w:t>
            </w:r>
          </w:p>
        </w:tc>
      </w:tr>
      <w:tr w14:paraId="026A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7" w:hRule="atLeast"/>
          <w:jc w:val="center"/>
        </w:trPr>
        <w:tc>
          <w:tcPr>
            <w:tcW w:w="1395" w:type="dxa"/>
            <w:gridSpan w:val="2"/>
            <w:vAlign w:val="center"/>
          </w:tcPr>
          <w:p w14:paraId="216BF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 w14:paraId="2A6D3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 w14:paraId="0E0A6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56EC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7204" w:type="dxa"/>
            <w:gridSpan w:val="2"/>
            <w:vAlign w:val="center"/>
          </w:tcPr>
          <w:p w14:paraId="2DBA1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负责构建并持续优化业务经营指标体系，驱动战略目标落地。</w:t>
            </w:r>
          </w:p>
          <w:p w14:paraId="47176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负责利用SQL/Python完成海量数据ETL，挖掘用户与产品洞察。</w:t>
            </w:r>
          </w:p>
          <w:p w14:paraId="3D496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负责实时监控核心指标，定位异常并联动业务快速解决。</w:t>
            </w:r>
          </w:p>
          <w:p w14:paraId="3E2B4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负责通过A/B测试及数据实验推动产品、运营策略迭代。</w:t>
            </w:r>
          </w:p>
          <w:p w14:paraId="51378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负责搭建数据质量监控机制，保障数据准确与安全合规。</w:t>
            </w:r>
          </w:p>
          <w:p w14:paraId="59991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负责输出可视化报告与决策建议，向管理层定期汇报。</w:t>
            </w:r>
          </w:p>
          <w:p w14:paraId="37A704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负责跨部门培训，提升团队数据思维与工具使用能力。</w:t>
            </w:r>
          </w:p>
          <w:p w14:paraId="717C3E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负责数据产品全生命周期数据支持，确保价值实现。</w:t>
            </w:r>
          </w:p>
          <w:p w14:paraId="00549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负责研究行业最佳实践，探索数据创新应用场景。</w:t>
            </w:r>
          </w:p>
          <w:p w14:paraId="40140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负责完成公司交办的其他工作并确保高质量交付。</w:t>
            </w:r>
          </w:p>
        </w:tc>
      </w:tr>
    </w:tbl>
    <w:p w14:paraId="7EF8F341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153"/>
      </w:tblGrid>
      <w:tr w14:paraId="2097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7" w:hRule="atLeast"/>
          <w:jc w:val="center"/>
        </w:trPr>
        <w:tc>
          <w:tcPr>
            <w:tcW w:w="1386" w:type="dxa"/>
            <w:vAlign w:val="center"/>
          </w:tcPr>
          <w:p w14:paraId="53DAC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 w14:paraId="0E4DA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114C1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 w14:paraId="6B135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7153" w:type="dxa"/>
            <w:vAlign w:val="center"/>
          </w:tcPr>
          <w:p w14:paraId="4B7E5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年龄45岁及以下（特别优秀者可适当放宽），全日制本科及以上学历，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本科及以上，计算机科学、信息技术、数据管理、统计学、数学等相关专业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。</w:t>
            </w:r>
          </w:p>
          <w:p w14:paraId="6090D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5年以上数据运营分析经验，能独立承担复杂项目并取得显著业务成果，电商、金融、制造行业优先。</w:t>
            </w:r>
          </w:p>
          <w:p w14:paraId="3223D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精通SQL、Python及Hadoop/Spark生态，具备扎实数据建模与ETL开发能力。</w:t>
            </w:r>
          </w:p>
          <w:p w14:paraId="6B1E95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熟练使用Tableau、Power BI等可视化工具，熟悉数据仓库与数据治理方法。</w:t>
            </w:r>
          </w:p>
          <w:p w14:paraId="17007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具备敏锐业务洞察力与跨部门推动力，能以数据驱动业务变革并确保合规安全。</w:t>
            </w:r>
          </w:p>
        </w:tc>
      </w:tr>
    </w:tbl>
    <w:p w14:paraId="48A4A8C6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204"/>
      </w:tblGrid>
      <w:tr w14:paraId="22AC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95" w:type="dxa"/>
            <w:vAlign w:val="center"/>
          </w:tcPr>
          <w:p w14:paraId="0350C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204" w:type="dxa"/>
            <w:vAlign w:val="center"/>
          </w:tcPr>
          <w:p w14:paraId="3DEB7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数据架构师</w:t>
            </w:r>
          </w:p>
        </w:tc>
      </w:tr>
      <w:tr w14:paraId="73E2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7" w:hRule="atLeast"/>
          <w:jc w:val="center"/>
        </w:trPr>
        <w:tc>
          <w:tcPr>
            <w:tcW w:w="1395" w:type="dxa"/>
            <w:vAlign w:val="center"/>
          </w:tcPr>
          <w:p w14:paraId="40EB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 w14:paraId="3E935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 w14:paraId="44E0A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73AC8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7204" w:type="dxa"/>
            <w:vAlign w:val="center"/>
          </w:tcPr>
          <w:p w14:paraId="179B8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负责企业级数据架构顶层设计，规划采集-存储-处理-分析全链路。</w:t>
            </w:r>
          </w:p>
          <w:p w14:paraId="15B98F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负责设计湖仓一体架构，支持PB级存储与实时查询需求。</w:t>
            </w:r>
          </w:p>
          <w:p w14:paraId="69E7AA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负责制定数据标准及隐私计算方案，确保合规共享。</w:t>
            </w:r>
          </w:p>
          <w:p w14:paraId="02A76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负责数据中台建设，推动标签体系与数据服务接口落地。</w:t>
            </w:r>
          </w:p>
          <w:p w14:paraId="01094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负责性能优化，运用分库分表、缓存、索引等手段提升效率。</w:t>
            </w:r>
          </w:p>
          <w:p w14:paraId="09CF3F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负责引入AI/ML实现数据处理自动化与智能运维。</w:t>
            </w:r>
          </w:p>
          <w:p w14:paraId="03C58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负责评估新技术（Serverless、大模型）并形成演进路线。</w:t>
            </w:r>
          </w:p>
          <w:p w14:paraId="65124E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负责协同业务方转化需求，指导团队实施并把控质量。</w:t>
            </w:r>
          </w:p>
          <w:p w14:paraId="5F51C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负责向管理层汇报架构进展，评估投入产出与技术风险。</w:t>
            </w:r>
          </w:p>
          <w:p w14:paraId="636C17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负责完成公司交办的其他工作并确保高质量交付。</w:t>
            </w:r>
          </w:p>
        </w:tc>
      </w:tr>
    </w:tbl>
    <w:p w14:paraId="7ADF9759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153"/>
      </w:tblGrid>
      <w:tr w14:paraId="6539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7" w:hRule="atLeast"/>
          <w:jc w:val="center"/>
        </w:trPr>
        <w:tc>
          <w:tcPr>
            <w:tcW w:w="1386" w:type="dxa"/>
            <w:vAlign w:val="center"/>
          </w:tcPr>
          <w:p w14:paraId="23610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 w14:paraId="73E3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75F3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 w14:paraId="204DF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7153" w:type="dxa"/>
            <w:vAlign w:val="center"/>
          </w:tcPr>
          <w:p w14:paraId="5198D3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年龄45岁及以下（特别优秀者可适当放宽），全日制本科及以上学历，计算机、软件工程等相关专业，硕博优先。具备软考数据架构师或AWS数据工程师认证优先。</w:t>
            </w:r>
          </w:p>
          <w:p w14:paraId="5F494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8年以上数据领域经验，5年以上数据架构设计经验，主导过3个以上中大型数据平台落地。</w:t>
            </w:r>
          </w:p>
          <w:p w14:paraId="287F1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精通星型模型、数据湖、实时计算及云原生技术，熟悉Hudi/Iceberg调优。</w:t>
            </w:r>
          </w:p>
          <w:p w14:paraId="637038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掌握Python/Java/Scala两种以上语言，具备分布式系统开发及SQL优化经验。</w:t>
            </w:r>
          </w:p>
          <w:p w14:paraId="76C3B5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具备优秀的跨部门沟通、项目管理与技术领导能力，能够推动复杂架构持续演进。</w:t>
            </w:r>
          </w:p>
        </w:tc>
      </w:tr>
    </w:tbl>
    <w:p w14:paraId="7659D56D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204"/>
      </w:tblGrid>
      <w:tr w14:paraId="7D22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95" w:type="dxa"/>
            <w:vAlign w:val="center"/>
          </w:tcPr>
          <w:p w14:paraId="4371E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204" w:type="dxa"/>
            <w:vAlign w:val="center"/>
          </w:tcPr>
          <w:p w14:paraId="7E7CB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高级算法架构师</w:t>
            </w:r>
          </w:p>
        </w:tc>
      </w:tr>
      <w:tr w14:paraId="744D6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7" w:hRule="atLeast"/>
          <w:jc w:val="center"/>
        </w:trPr>
        <w:tc>
          <w:tcPr>
            <w:tcW w:w="1395" w:type="dxa"/>
            <w:vAlign w:val="center"/>
          </w:tcPr>
          <w:p w14:paraId="7D7A8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 w14:paraId="1B954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 w14:paraId="06804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6EAC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7204" w:type="dxa"/>
            <w:vAlign w:val="center"/>
          </w:tcPr>
          <w:p w14:paraId="5A2B8A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负责制定公司级算法技术路线及在线/离线/混合系统架构。</w:t>
            </w:r>
          </w:p>
          <w:p w14:paraId="125DE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负责设计通用算法平台、特征平台与模型服务框架。</w:t>
            </w:r>
          </w:p>
          <w:p w14:paraId="57E503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负责核心模型研发、工程化及A/B测试，平衡精度与性能。</w:t>
            </w:r>
          </w:p>
          <w:p w14:paraId="6D14B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负责分布式训练与推理优化，支持大模型低延迟高可用部署。</w:t>
            </w:r>
          </w:p>
          <w:p w14:paraId="2F5528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负责建立特征仓库与数据一致性策略，保障特征质量与时效。</w:t>
            </w:r>
          </w:p>
          <w:p w14:paraId="1917C5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负责构建CI/CD、监控与模型漂移检测体系，保障线上稳定。</w:t>
            </w:r>
          </w:p>
          <w:p w14:paraId="35713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负责算法团队技术指导、代码评审及能力建设。</w:t>
            </w:r>
          </w:p>
          <w:p w14:paraId="4B51B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负责评估开源/第三方算法服务，制定技术引入与合规策略。</w:t>
            </w:r>
          </w:p>
          <w:p w14:paraId="482C66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负责敏感场景算法可解释性与隐私保护方案设计与审查。</w:t>
            </w:r>
          </w:p>
          <w:p w14:paraId="2DF4A6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负责完成公司交办的其他工作并确保高质量交付。</w:t>
            </w:r>
          </w:p>
        </w:tc>
      </w:tr>
    </w:tbl>
    <w:p w14:paraId="77286200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153"/>
      </w:tblGrid>
      <w:tr w14:paraId="3ADD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7" w:hRule="atLeast"/>
          <w:jc w:val="center"/>
        </w:trPr>
        <w:tc>
          <w:tcPr>
            <w:tcW w:w="1386" w:type="dxa"/>
            <w:vAlign w:val="center"/>
          </w:tcPr>
          <w:p w14:paraId="3977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 w14:paraId="6A904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77343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 w14:paraId="1BC6B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7153" w:type="dxa"/>
            <w:vAlign w:val="center"/>
          </w:tcPr>
          <w:p w14:paraId="1E09D5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年龄45岁及以下（特别优秀者可适当放宽），硕士及以上学历，计算机科学、数学、统计、自动化、电子工程等相关专业，博士优先。</w:t>
            </w:r>
          </w:p>
          <w:p w14:paraId="572C4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5年以上机器学习/深度学习工程经验，2年以上算法架构设计经验。</w:t>
            </w:r>
          </w:p>
          <w:p w14:paraId="332DA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精通PyTorch/TensorFlow及分布式训练、推理优化，熟悉K8s、微服务部署。</w:t>
            </w:r>
          </w:p>
          <w:p w14:paraId="7E33E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具备扎实数学基础与系统架构思维，能权衡精度、延迟、资源并推动落地。</w:t>
            </w:r>
          </w:p>
          <w:p w14:paraId="364F7F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具备优秀的团队协作与技术领导能力，能以OKR/KPI驱动团队高质量交付。</w:t>
            </w:r>
          </w:p>
        </w:tc>
      </w:tr>
    </w:tbl>
    <w:p w14:paraId="5409259C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204"/>
      </w:tblGrid>
      <w:tr w14:paraId="6607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95" w:type="dxa"/>
            <w:vAlign w:val="center"/>
          </w:tcPr>
          <w:p w14:paraId="7F53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204" w:type="dxa"/>
            <w:vAlign w:val="center"/>
          </w:tcPr>
          <w:p w14:paraId="77BD8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高级售前工程师</w:t>
            </w:r>
          </w:p>
        </w:tc>
      </w:tr>
      <w:tr w14:paraId="7DD1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7" w:hRule="atLeast"/>
          <w:jc w:val="center"/>
        </w:trPr>
        <w:tc>
          <w:tcPr>
            <w:tcW w:w="1395" w:type="dxa"/>
            <w:vAlign w:val="center"/>
          </w:tcPr>
          <w:p w14:paraId="7CE29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 w14:paraId="5607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 w14:paraId="113FB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44C13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7204" w:type="dxa"/>
            <w:vAlign w:val="center"/>
          </w:tcPr>
          <w:p w14:paraId="12FBB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负责调研客户数据业务场景，制定安全整体解决方案。</w:t>
            </w:r>
          </w:p>
          <w:p w14:paraId="4B8263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负责跟踪国家及行业安全政策，持续更新解决方案库。</w:t>
            </w:r>
          </w:p>
          <w:p w14:paraId="46827C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负责面向高层客户开展技术交流、方案宣讲与产品演示。</w:t>
            </w:r>
          </w:p>
          <w:p w14:paraId="5EC2C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负责编制技术建议书、可研报告及投标文件，确保合规领先。</w:t>
            </w:r>
          </w:p>
          <w:p w14:paraId="2DE48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负责指导销售技术拜访，反馈市场需求并推动产品迭代。</w:t>
            </w:r>
          </w:p>
          <w:p w14:paraId="6CC7A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负责重大投标述标与答疑，提升公司安全品牌影响力。</w:t>
            </w:r>
          </w:p>
          <w:p w14:paraId="118A5F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负责建立标杆案例，沉淀标准化安全售前工具包。</w:t>
            </w:r>
          </w:p>
          <w:p w14:paraId="17189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负责跨部门协同，确保安全方案在交付阶段精准落地。</w:t>
            </w:r>
          </w:p>
          <w:p w14:paraId="2C3A3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负责开展安全售前培训，提升团队整体技术能力。</w:t>
            </w:r>
          </w:p>
          <w:p w14:paraId="572D9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负责完成公司交办的其他工作并确保高质量交付。</w:t>
            </w:r>
          </w:p>
        </w:tc>
      </w:tr>
    </w:tbl>
    <w:p w14:paraId="029B994E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153"/>
      </w:tblGrid>
      <w:tr w14:paraId="7F6F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57" w:hRule="atLeast"/>
          <w:jc w:val="center"/>
        </w:trPr>
        <w:tc>
          <w:tcPr>
            <w:tcW w:w="1386" w:type="dxa"/>
            <w:vAlign w:val="center"/>
          </w:tcPr>
          <w:p w14:paraId="0F57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 w14:paraId="0C689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6AC7D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 w14:paraId="6386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7153" w:type="dxa"/>
            <w:vAlign w:val="center"/>
          </w:tcPr>
          <w:p w14:paraId="49156E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年龄45岁及以下（特别优秀者可适当放宽），全日制本科及以上学历，计算机、信息安全、通信等相关专业，具备CISP/CCRC/软考信息安全工程师等认证优先。</w:t>
            </w:r>
          </w:p>
          <w:p w14:paraId="40D54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8年以上网络安全领域经验，5年以上售前/解决方案经验，主导过政府/大型国企网络安全项目（特别是数字政府类网络安全项目）售前经验者优先。</w:t>
            </w:r>
          </w:p>
          <w:p w14:paraId="2F496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精通网络安全、数据安全、云安全及大数据平台安全技术，熟悉等保2.0、关保、数据安全法。</w:t>
            </w:r>
          </w:p>
          <w:p w14:paraId="2A3BDF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熟悉政府及公共事业客户决策流程，具备高层对话与需求引导能力。</w:t>
            </w:r>
          </w:p>
          <w:p w14:paraId="1C71D9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具备优秀的方案编写、演讲及抗压能力，能独立完成大型项目投标全过程。</w:t>
            </w:r>
          </w:p>
        </w:tc>
      </w:tr>
    </w:tbl>
    <w:p w14:paraId="5F03C640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0FE0FBD4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20C014D0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204"/>
      </w:tblGrid>
      <w:tr w14:paraId="768C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95" w:type="dxa"/>
            <w:vAlign w:val="center"/>
          </w:tcPr>
          <w:p w14:paraId="15DA0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7204" w:type="dxa"/>
            <w:vAlign w:val="center"/>
          </w:tcPr>
          <w:p w14:paraId="5146C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高级数据方案经理</w:t>
            </w:r>
          </w:p>
        </w:tc>
      </w:tr>
      <w:tr w14:paraId="1F37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7" w:hRule="atLeast"/>
          <w:jc w:val="center"/>
        </w:trPr>
        <w:tc>
          <w:tcPr>
            <w:tcW w:w="1395" w:type="dxa"/>
            <w:vAlign w:val="center"/>
          </w:tcPr>
          <w:p w14:paraId="416EF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 w14:paraId="38F9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 w14:paraId="6F38D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 w14:paraId="4E21B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7204" w:type="dxa"/>
            <w:vAlign w:val="center"/>
          </w:tcPr>
          <w:p w14:paraId="10A9B9DF">
            <w:pPr>
              <w:widowControl w:val="0"/>
              <w:numPr>
                <w:ilvl w:val="0"/>
                <w:numId w:val="18"/>
              </w:numPr>
              <w:kinsoku/>
              <w:autoSpaceDE/>
              <w:autoSpaceDN/>
              <w:spacing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负责牵头组织能源发展集团（数据行业）四川省数字化转型促进中心建设、推广、运营工作。</w:t>
            </w:r>
          </w:p>
          <w:p w14:paraId="7457B2A0">
            <w:pPr>
              <w:widowControl w:val="0"/>
              <w:numPr>
                <w:ilvl w:val="0"/>
                <w:numId w:val="18"/>
              </w:numPr>
              <w:kinsoku/>
              <w:autoSpaceDE/>
              <w:autoSpaceDN/>
              <w:spacing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负责中心行业数据产品、服务能力规划、整合、建设。</w:t>
            </w:r>
          </w:p>
          <w:p w14:paraId="6E1E0492">
            <w:pPr>
              <w:widowControl w:val="0"/>
              <w:numPr>
                <w:ilvl w:val="0"/>
                <w:numId w:val="18"/>
              </w:numPr>
              <w:kinsoku/>
              <w:autoSpaceDE/>
              <w:autoSpaceDN/>
              <w:spacing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负责中心行业数据渠道生态、专家顾问、对外合作规划建设。</w:t>
            </w:r>
          </w:p>
          <w:p w14:paraId="2F7170AF">
            <w:pPr>
              <w:widowControl w:val="0"/>
              <w:numPr>
                <w:ilvl w:val="0"/>
                <w:numId w:val="18"/>
              </w:numPr>
              <w:kinsoku/>
              <w:autoSpaceDE/>
              <w:autoSpaceDN/>
              <w:spacing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负责中心行业数据解决方案规划编制、整改优化，成果孵化及输出。</w:t>
            </w:r>
          </w:p>
          <w:p w14:paraId="5BB7736D">
            <w:pPr>
              <w:widowControl w:val="0"/>
              <w:numPr>
                <w:ilvl w:val="0"/>
                <w:numId w:val="18"/>
              </w:numPr>
              <w:kinsoku/>
              <w:autoSpaceDE/>
              <w:autoSpaceDN/>
              <w:spacing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负责孵化创新成果，推动数据产品市场化及商业化输出。</w:t>
            </w:r>
          </w:p>
          <w:p w14:paraId="5DA25D6F">
            <w:pPr>
              <w:widowControl w:val="0"/>
              <w:numPr>
                <w:ilvl w:val="0"/>
                <w:numId w:val="18"/>
              </w:numPr>
              <w:kinsoku/>
              <w:autoSpaceDE/>
              <w:autoSpaceDN/>
              <w:spacing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负责中心年度经营指标分解，落实执行并达成目标。</w:t>
            </w:r>
          </w:p>
          <w:p w14:paraId="34C3C256">
            <w:pPr>
              <w:widowControl w:val="0"/>
              <w:numPr>
                <w:ilvl w:val="0"/>
                <w:numId w:val="18"/>
              </w:numPr>
              <w:kinsoku/>
              <w:autoSpaceDE/>
              <w:autoSpaceDN/>
              <w:spacing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负责中心行业主管部门联系对接、政策执行落地。</w:t>
            </w:r>
          </w:p>
          <w:p w14:paraId="07BE74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负责完成公司交办的其他工作并确保高质量交付。</w:t>
            </w:r>
          </w:p>
        </w:tc>
      </w:tr>
    </w:tbl>
    <w:p w14:paraId="5D061F2F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153"/>
      </w:tblGrid>
      <w:tr w14:paraId="45E3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7" w:hRule="atLeast"/>
          <w:jc w:val="center"/>
        </w:trPr>
        <w:tc>
          <w:tcPr>
            <w:tcW w:w="1386" w:type="dxa"/>
            <w:vAlign w:val="center"/>
          </w:tcPr>
          <w:p w14:paraId="499B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任</w:t>
            </w:r>
          </w:p>
          <w:p w14:paraId="767AC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职</w:t>
            </w:r>
          </w:p>
          <w:p w14:paraId="3D536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资</w:t>
            </w:r>
          </w:p>
          <w:p w14:paraId="11ACD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格</w:t>
            </w:r>
          </w:p>
        </w:tc>
        <w:tc>
          <w:tcPr>
            <w:tcW w:w="7153" w:type="dxa"/>
            <w:vAlign w:val="center"/>
          </w:tcPr>
          <w:p w14:paraId="02DCD3A6">
            <w:pPr>
              <w:widowControl w:val="0"/>
              <w:numPr>
                <w:ilvl w:val="0"/>
                <w:numId w:val="19"/>
              </w:numPr>
              <w:kinsoku/>
              <w:autoSpaceDE/>
              <w:autoSpaceDN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5岁及以下，985、211院校全日制本科及以上学历；计算机、大数据、数学、电子信息相关专业；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党员；具备大数据分析师高级、DBA高级、CDA III中任一证书。</w:t>
            </w:r>
          </w:p>
          <w:p w14:paraId="34F03C8C">
            <w:pPr>
              <w:widowControl w:val="0"/>
              <w:numPr>
                <w:ilvl w:val="0"/>
                <w:numId w:val="19"/>
              </w:numPr>
              <w:kinsoku/>
              <w:autoSpaceDE/>
              <w:autoSpaceDN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具有发改、经信、科技等主管部门审批的市级及以上科技、产业创新平台工作经历者优先。</w:t>
            </w:r>
          </w:p>
          <w:p w14:paraId="43204325">
            <w:pPr>
              <w:widowControl w:val="0"/>
              <w:numPr>
                <w:ilvl w:val="0"/>
                <w:numId w:val="19"/>
              </w:numPr>
              <w:kinsoku/>
              <w:autoSpaceDE/>
              <w:autoSpaceDN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熟悉数据要素相关政策法规；数据全生命周期管理、应用主要技术；数据要素流通、运营主要模式。</w:t>
            </w:r>
          </w:p>
          <w:p w14:paraId="134B9A5C">
            <w:pPr>
              <w:widowControl w:val="0"/>
              <w:numPr>
                <w:ilvl w:val="0"/>
                <w:numId w:val="19"/>
              </w:numPr>
              <w:kinsoku/>
              <w:autoSpaceDE/>
              <w:autoSpaceDN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熟悉不少于2个重点行业，具备行业数字化转型咨询、诊断、规划、设计能力，可独立编写相关报告和解决方案；具备行业市场拓展、数据运营能力。</w:t>
            </w:r>
          </w:p>
          <w:p w14:paraId="3356FA83">
            <w:pPr>
              <w:widowControl w:val="0"/>
              <w:numPr>
                <w:ilvl w:val="0"/>
                <w:numId w:val="19"/>
              </w:numPr>
              <w:kinsoku/>
              <w:autoSpaceDE/>
              <w:autoSpaceDN/>
              <w:spacing w:line="44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具有较强资源整合、沟通协调、创新创造能力和较高的文字水平。</w:t>
            </w:r>
          </w:p>
          <w:p w14:paraId="30E7FB37">
            <w:pPr>
              <w:widowControl w:val="0"/>
              <w:numPr>
                <w:ilvl w:val="0"/>
                <w:numId w:val="0"/>
              </w:numPr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 w14:paraId="79C21B46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4B62AFF6">
      <w:pPr>
        <w:pStyle w:val="10"/>
        <w:ind w:left="0" w:leftChars="0" w:firstLine="0" w:firstLineChars="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7" w:type="default"/>
      <w:footerReference r:id="rId8" w:type="even"/>
      <w:pgSz w:w="11907" w:h="16840"/>
      <w:pgMar w:top="2098" w:right="1474" w:bottom="1984" w:left="1587" w:header="85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x0002_哧伀籡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DBCBC"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-236220</wp:posOffset>
              </wp:positionV>
              <wp:extent cx="1121410" cy="3740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1410" cy="374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61DAC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6pt;height:29.45pt;width:88.3pt;mso-position-horizontal:outside;mso-position-horizontal-relative:margin;z-index:251659264;mso-width-relative:page;mso-height-relative:page;" filled="f" stroked="f" coordsize="21600,21600" o:gfxdata="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T6iLT1gAAAAcBAAAPAAAAAAAAAAEAIAAAACIAAABkcnMvZG93bnJl&#10;di54bWxQSwECFAAUAAAACACHTuJA3wYRUTgCAABi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D361DAC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B8DCE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56E4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F69F9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5E9B7"/>
    <w:multiLevelType w:val="singleLevel"/>
    <w:tmpl w:val="8935E9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527E4E"/>
    <w:multiLevelType w:val="singleLevel"/>
    <w:tmpl w:val="9E527E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120F1EB"/>
    <w:multiLevelType w:val="singleLevel"/>
    <w:tmpl w:val="A120F1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4AC7679"/>
    <w:multiLevelType w:val="singleLevel"/>
    <w:tmpl w:val="A4AC76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3CB9A9F"/>
    <w:multiLevelType w:val="singleLevel"/>
    <w:tmpl w:val="B3CB9A9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C1B9E7E"/>
    <w:multiLevelType w:val="singleLevel"/>
    <w:tmpl w:val="CC1B9E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15F4A86"/>
    <w:multiLevelType w:val="singleLevel"/>
    <w:tmpl w:val="D15F4A8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ED388F6C"/>
    <w:multiLevelType w:val="singleLevel"/>
    <w:tmpl w:val="ED388F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DB66512"/>
    <w:multiLevelType w:val="singleLevel"/>
    <w:tmpl w:val="FDB665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266B222"/>
    <w:multiLevelType w:val="singleLevel"/>
    <w:tmpl w:val="0266B2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03E4238D"/>
    <w:multiLevelType w:val="singleLevel"/>
    <w:tmpl w:val="03E423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78A6729"/>
    <w:multiLevelType w:val="singleLevel"/>
    <w:tmpl w:val="178A67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4EE126E"/>
    <w:multiLevelType w:val="singleLevel"/>
    <w:tmpl w:val="24EE12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620A313"/>
    <w:multiLevelType w:val="singleLevel"/>
    <w:tmpl w:val="4620A3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9644DD7"/>
    <w:multiLevelType w:val="singleLevel"/>
    <w:tmpl w:val="49644D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35D7B4A"/>
    <w:multiLevelType w:val="singleLevel"/>
    <w:tmpl w:val="535D7B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4E1D665"/>
    <w:multiLevelType w:val="singleLevel"/>
    <w:tmpl w:val="54E1D6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A29E5E9"/>
    <w:multiLevelType w:val="singleLevel"/>
    <w:tmpl w:val="5A29E5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69A314C"/>
    <w:multiLevelType w:val="singleLevel"/>
    <w:tmpl w:val="769A31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13"/>
  </w:num>
  <w:num w:numId="10">
    <w:abstractNumId w:val="0"/>
  </w:num>
  <w:num w:numId="11">
    <w:abstractNumId w:val="16"/>
  </w:num>
  <w:num w:numId="12">
    <w:abstractNumId w:val="7"/>
  </w:num>
  <w:num w:numId="13">
    <w:abstractNumId w:val="12"/>
  </w:num>
  <w:num w:numId="14">
    <w:abstractNumId w:val="3"/>
  </w:num>
  <w:num w:numId="15">
    <w:abstractNumId w:val="17"/>
  </w:num>
  <w:num w:numId="16">
    <w:abstractNumId w:val="10"/>
  </w:num>
  <w:num w:numId="17">
    <w:abstractNumId w:val="1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DM2MzAxZDIzZDk4NTYwOTY2Njk1OTc5ZDZlYTZkN2MifQ=="/>
  </w:docVars>
  <w:rsids>
    <w:rsidRoot w:val="00000000"/>
    <w:rsid w:val="01364A6D"/>
    <w:rsid w:val="02426589"/>
    <w:rsid w:val="02A977B8"/>
    <w:rsid w:val="02D00B7B"/>
    <w:rsid w:val="03270D76"/>
    <w:rsid w:val="04AF2191"/>
    <w:rsid w:val="0530712A"/>
    <w:rsid w:val="067B68F1"/>
    <w:rsid w:val="075B39E2"/>
    <w:rsid w:val="0860339C"/>
    <w:rsid w:val="089073FA"/>
    <w:rsid w:val="095C382B"/>
    <w:rsid w:val="0A064A00"/>
    <w:rsid w:val="0A300C44"/>
    <w:rsid w:val="0A5847B8"/>
    <w:rsid w:val="0A893F92"/>
    <w:rsid w:val="0B3F160B"/>
    <w:rsid w:val="0C992E66"/>
    <w:rsid w:val="0D2941EA"/>
    <w:rsid w:val="0E2301DC"/>
    <w:rsid w:val="0E77508F"/>
    <w:rsid w:val="0FEF7A23"/>
    <w:rsid w:val="10320DE6"/>
    <w:rsid w:val="10E14709"/>
    <w:rsid w:val="11343AEB"/>
    <w:rsid w:val="11976746"/>
    <w:rsid w:val="12766C56"/>
    <w:rsid w:val="128D060C"/>
    <w:rsid w:val="12B1194C"/>
    <w:rsid w:val="12BD3993"/>
    <w:rsid w:val="141731B7"/>
    <w:rsid w:val="15CD6F2E"/>
    <w:rsid w:val="17127276"/>
    <w:rsid w:val="17A17E16"/>
    <w:rsid w:val="17B75974"/>
    <w:rsid w:val="17BD378B"/>
    <w:rsid w:val="194D16D6"/>
    <w:rsid w:val="1975326E"/>
    <w:rsid w:val="1A0603AB"/>
    <w:rsid w:val="1A3D79FF"/>
    <w:rsid w:val="1B286DF8"/>
    <w:rsid w:val="1B4A2BCD"/>
    <w:rsid w:val="1BA71382"/>
    <w:rsid w:val="1BAF1D5E"/>
    <w:rsid w:val="1D262AC8"/>
    <w:rsid w:val="1E4622A4"/>
    <w:rsid w:val="1E5C0AA7"/>
    <w:rsid w:val="1E7332D6"/>
    <w:rsid w:val="1EAF56C2"/>
    <w:rsid w:val="1ECC2336"/>
    <w:rsid w:val="1F172F3C"/>
    <w:rsid w:val="1F4559F2"/>
    <w:rsid w:val="1F825E49"/>
    <w:rsid w:val="1FBB2C1A"/>
    <w:rsid w:val="219E7C83"/>
    <w:rsid w:val="21DF2A15"/>
    <w:rsid w:val="224604DC"/>
    <w:rsid w:val="25CC28FD"/>
    <w:rsid w:val="26965768"/>
    <w:rsid w:val="269D7276"/>
    <w:rsid w:val="27E6104A"/>
    <w:rsid w:val="27F733A5"/>
    <w:rsid w:val="28023670"/>
    <w:rsid w:val="284D6B87"/>
    <w:rsid w:val="28900B3E"/>
    <w:rsid w:val="298B2A05"/>
    <w:rsid w:val="29A830D7"/>
    <w:rsid w:val="29E5657F"/>
    <w:rsid w:val="2A2C4DAC"/>
    <w:rsid w:val="2A43378F"/>
    <w:rsid w:val="2AE500D3"/>
    <w:rsid w:val="2B4E1986"/>
    <w:rsid w:val="2CBF11F4"/>
    <w:rsid w:val="2EA709C1"/>
    <w:rsid w:val="2F3902D0"/>
    <w:rsid w:val="2F947854"/>
    <w:rsid w:val="2FA4629A"/>
    <w:rsid w:val="2FAF3360"/>
    <w:rsid w:val="2FCA12B1"/>
    <w:rsid w:val="2FD220AF"/>
    <w:rsid w:val="30A8625C"/>
    <w:rsid w:val="32AA28FD"/>
    <w:rsid w:val="335479DA"/>
    <w:rsid w:val="36353FE1"/>
    <w:rsid w:val="37896EC7"/>
    <w:rsid w:val="380F3E59"/>
    <w:rsid w:val="388A34DF"/>
    <w:rsid w:val="38E773C9"/>
    <w:rsid w:val="396F0C59"/>
    <w:rsid w:val="3A6C1119"/>
    <w:rsid w:val="3B366832"/>
    <w:rsid w:val="3B47390A"/>
    <w:rsid w:val="3BC80316"/>
    <w:rsid w:val="3BEE5A52"/>
    <w:rsid w:val="3C7555FB"/>
    <w:rsid w:val="3D3E5D13"/>
    <w:rsid w:val="3D7A3028"/>
    <w:rsid w:val="3E016459"/>
    <w:rsid w:val="3E33030B"/>
    <w:rsid w:val="407863B3"/>
    <w:rsid w:val="415265EB"/>
    <w:rsid w:val="418E69F7"/>
    <w:rsid w:val="41DE4061"/>
    <w:rsid w:val="42892915"/>
    <w:rsid w:val="43C610C0"/>
    <w:rsid w:val="43D22382"/>
    <w:rsid w:val="43FC40C5"/>
    <w:rsid w:val="440C56F0"/>
    <w:rsid w:val="45FD00BE"/>
    <w:rsid w:val="46366A55"/>
    <w:rsid w:val="46412DDC"/>
    <w:rsid w:val="468B5AEE"/>
    <w:rsid w:val="47A06DF4"/>
    <w:rsid w:val="47D5097A"/>
    <w:rsid w:val="483D7D4F"/>
    <w:rsid w:val="48B969E6"/>
    <w:rsid w:val="48EE06ED"/>
    <w:rsid w:val="49A235C6"/>
    <w:rsid w:val="4B2733A1"/>
    <w:rsid w:val="4B4B49C9"/>
    <w:rsid w:val="4BD57EE0"/>
    <w:rsid w:val="4DBF0C0B"/>
    <w:rsid w:val="4E8965D9"/>
    <w:rsid w:val="4F3D3710"/>
    <w:rsid w:val="4F4E4FDB"/>
    <w:rsid w:val="4F912F4E"/>
    <w:rsid w:val="502F7D2B"/>
    <w:rsid w:val="50C35389"/>
    <w:rsid w:val="5119540D"/>
    <w:rsid w:val="51F30AAF"/>
    <w:rsid w:val="528F14A4"/>
    <w:rsid w:val="52AF4FA5"/>
    <w:rsid w:val="52B63D46"/>
    <w:rsid w:val="53341EE4"/>
    <w:rsid w:val="535634CA"/>
    <w:rsid w:val="53F4419E"/>
    <w:rsid w:val="54F55871"/>
    <w:rsid w:val="553B5E36"/>
    <w:rsid w:val="56032BF5"/>
    <w:rsid w:val="568E377D"/>
    <w:rsid w:val="574E5285"/>
    <w:rsid w:val="578E6319"/>
    <w:rsid w:val="59814033"/>
    <w:rsid w:val="59E405F4"/>
    <w:rsid w:val="5AEB437A"/>
    <w:rsid w:val="5AF53E20"/>
    <w:rsid w:val="5BC03229"/>
    <w:rsid w:val="5CF251D5"/>
    <w:rsid w:val="5D584E3F"/>
    <w:rsid w:val="5DB50D86"/>
    <w:rsid w:val="5DDC3C45"/>
    <w:rsid w:val="5EA23F15"/>
    <w:rsid w:val="5F9A406E"/>
    <w:rsid w:val="5F9B6C54"/>
    <w:rsid w:val="61151C31"/>
    <w:rsid w:val="619146C6"/>
    <w:rsid w:val="623E2000"/>
    <w:rsid w:val="62492EB3"/>
    <w:rsid w:val="6285095C"/>
    <w:rsid w:val="644457EA"/>
    <w:rsid w:val="6497559B"/>
    <w:rsid w:val="64B84BB4"/>
    <w:rsid w:val="65202F09"/>
    <w:rsid w:val="658F3095"/>
    <w:rsid w:val="66157FDD"/>
    <w:rsid w:val="66AB4D38"/>
    <w:rsid w:val="676254A4"/>
    <w:rsid w:val="67AC6CC1"/>
    <w:rsid w:val="6A0F1CDF"/>
    <w:rsid w:val="6A600513"/>
    <w:rsid w:val="6A8020D4"/>
    <w:rsid w:val="6B8D6C38"/>
    <w:rsid w:val="6BB109C7"/>
    <w:rsid w:val="6D386090"/>
    <w:rsid w:val="6E5238DE"/>
    <w:rsid w:val="6E7C1646"/>
    <w:rsid w:val="6FEF205D"/>
    <w:rsid w:val="6FFF607D"/>
    <w:rsid w:val="70A64653"/>
    <w:rsid w:val="716A40B4"/>
    <w:rsid w:val="71DC17C7"/>
    <w:rsid w:val="727D0E86"/>
    <w:rsid w:val="72AB1D82"/>
    <w:rsid w:val="741703C8"/>
    <w:rsid w:val="74504FA2"/>
    <w:rsid w:val="75001CD7"/>
    <w:rsid w:val="762D3193"/>
    <w:rsid w:val="76E61CA0"/>
    <w:rsid w:val="77364257"/>
    <w:rsid w:val="78684DBD"/>
    <w:rsid w:val="78AB0CA8"/>
    <w:rsid w:val="799B51E7"/>
    <w:rsid w:val="79AA23E8"/>
    <w:rsid w:val="79B075B8"/>
    <w:rsid w:val="79B77A59"/>
    <w:rsid w:val="7AB00B3D"/>
    <w:rsid w:val="7AE335C7"/>
    <w:rsid w:val="7B5F4E4B"/>
    <w:rsid w:val="7BF0654C"/>
    <w:rsid w:val="7D56098D"/>
    <w:rsid w:val="7DF85694"/>
    <w:rsid w:val="7FD27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 2"/>
    <w:basedOn w:val="5"/>
    <w:next w:val="3"/>
    <w:semiHidden/>
    <w:unhideWhenUsed/>
    <w:qFormat/>
    <w:uiPriority w:val="99"/>
    <w:pPr>
      <w:spacing w:line="600" w:lineRule="exact"/>
      <w:ind w:left="0" w:leftChars="0" w:firstLine="420"/>
    </w:pPr>
    <w:rPr>
      <w:rFonts w:ascii="仿宋_GB2312" w:hAnsi="仿宋_GB2312" w:eastAsia="仿宋_GB2312" w:cs="Times New Roman"/>
      <w:kern w:val="0"/>
      <w:sz w:val="32"/>
    </w:rPr>
  </w:style>
  <w:style w:type="paragraph" w:styleId="5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qFormat/>
    <w:uiPriority w:val="0"/>
    <w:pPr>
      <w:ind w:firstLine="420" w:firstLineChars="100"/>
    </w:pPr>
    <w:rPr>
      <w:sz w:val="28"/>
    </w:rPr>
  </w:style>
  <w:style w:type="table" w:styleId="12">
    <w:name w:val="Table Grid"/>
    <w:basedOn w:val="11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x0002_哧伀籡." w:hAnsi="仿宋_x0002_哧伀籡." w:eastAsia="仿宋_x0002_哧伀籡." w:cstheme="minorBidi"/>
      <w:color w:val="000000"/>
      <w:sz w:val="24"/>
      <w:lang w:val="en-US" w:eastAsia="zh-CN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BodyText"/>
    <w:basedOn w:val="1"/>
    <w:qFormat/>
    <w:uiPriority w:val="99"/>
    <w:pPr>
      <w:spacing w:after="120"/>
    </w:pPr>
  </w:style>
  <w:style w:type="paragraph" w:customStyle="1" w:styleId="17">
    <w:name w:val="列表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8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19">
    <w:name w:val="列表段落2"/>
    <w:basedOn w:val="1"/>
    <w:qFormat/>
    <w:uiPriority w:val="99"/>
    <w:pPr>
      <w:ind w:firstLine="420" w:firstLineChars="200"/>
    </w:pPr>
  </w:style>
  <w:style w:type="paragraph" w:customStyle="1" w:styleId="20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1414</Words>
  <Characters>1475</Characters>
  <TotalTime>0</TotalTime>
  <ScaleCrop>false</ScaleCrop>
  <LinksUpToDate>false</LinksUpToDate>
  <CharactersWithSpaces>1492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2021-12-21T09:11:00Z</dcterms:created>
  <dc:creator>78363</dc:creator>
  <cp:lastModifiedBy>冰沁</cp:lastModifiedBy>
  <cp:lastPrinted>2025-08-25T01:21:00Z</cp:lastPrinted>
  <dcterms:modified xsi:type="dcterms:W3CDTF">2025-08-26T08:27:10Z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2021-12-21T09:21:26Z</vt:filetime>
  </property>
  <property fmtid="{D5CDD505-2E9C-101B-9397-08002B2CF9AE}" pid="4" name="KSOProductBuildVer">
    <vt:lpwstr>2052-12.1.0.20305</vt:lpwstr>
  </property>
  <property fmtid="{D5CDD505-2E9C-101B-9397-08002B2CF9AE}" pid="5" name="ICV">
    <vt:lpwstr>063112E209C74EAF9A89293B5E5A0ECE</vt:lpwstr>
  </property>
  <property fmtid="{D5CDD505-2E9C-101B-9397-08002B2CF9AE}" pid="6" name="KSOTemplateDocerSaveRecord">
    <vt:lpwstr>eyJoZGlkIjoiMWE5MWQ2ZjJlMDJkNGQxMDUyMTYyOWI3ZjBmY2JhOWIiLCJ1c2VySWQiOiI0NzI3MjQ0NjMifQ==</vt:lpwstr>
  </property>
</Properties>
</file>